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DA7A8F">
        <w:t>7</w:t>
      </w:r>
      <w:r>
        <w:t xml:space="preserve"> года</w:t>
      </w:r>
    </w:p>
    <w:p w:rsidR="0026476E" w:rsidRDefault="0026476E" w:rsidP="0026476E">
      <w:pPr>
        <w:pStyle w:val="ConsPlusTitle"/>
        <w:widowControl/>
        <w:jc w:val="center"/>
      </w:pPr>
      <w:r>
        <w:t>«</w:t>
      </w:r>
      <w:r w:rsidR="00361CBE">
        <w:t xml:space="preserve">Газификация Первомайского района </w:t>
      </w:r>
      <w:r w:rsidR="00857F14">
        <w:t xml:space="preserve"> на 201</w:t>
      </w:r>
      <w:r w:rsidR="00361CBE">
        <w:t>6</w:t>
      </w:r>
      <w:r w:rsidR="00857F14">
        <w:t xml:space="preserve"> -201</w:t>
      </w:r>
      <w:r w:rsidR="00361CBE">
        <w:t>8</w:t>
      </w:r>
      <w:r w:rsidR="00857F14">
        <w:t xml:space="preserve"> годы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311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542"/>
      </w:tblGrid>
      <w:tr w:rsidR="00DA7A8F" w:rsidTr="00E81AF0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7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A7A8F" w:rsidTr="00E81AF0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361CB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361C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361C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Default="00DA7A8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361C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/>
        </w:tc>
      </w:tr>
      <w:tr w:rsidR="00DA7A8F" w:rsidTr="00E81AF0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Default="00DA7A8F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Default="00DA7A8F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A7A8F" w:rsidRDefault="00DA7A8F" w:rsidP="00B46760"/>
        </w:tc>
      </w:tr>
      <w:tr w:rsidR="00DA7A8F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A7A8F" w:rsidRDefault="00DA7A8F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15F8" w:rsidTr="00DA7A8F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715F8" w:rsidTr="00DA7A8F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715F8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715F8" w:rsidTr="00DA7A8F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2579DA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15F8" w:rsidRDefault="00D715F8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361CBE" w:rsidRDefault="0026476E" w:rsidP="0026476E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980AD4">
        <w:t>6</w:t>
      </w:r>
      <w:r>
        <w:t xml:space="preserve"> ГОДУ </w:t>
      </w:r>
      <w:r w:rsidR="00361CBE" w:rsidRPr="00361CBE">
        <w:t>«Газификация Первомайского района  на 2016 -2018 годы»</w:t>
      </w: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AE4567" w:rsidRDefault="0026476E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E45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61CBE">
              <w:rPr>
                <w:rFonts w:ascii="Times New Roman" w:hAnsi="Times New Roman" w:cs="Times New Roman"/>
                <w:sz w:val="18"/>
                <w:szCs w:val="18"/>
              </w:rPr>
              <w:t xml:space="preserve">Уровень газификации природным газом жилищного фонды с. </w:t>
            </w:r>
            <w:proofErr w:type="gramStart"/>
            <w:r w:rsidR="00361CBE">
              <w:rPr>
                <w:rFonts w:ascii="Times New Roman" w:hAnsi="Times New Roman" w:cs="Times New Roman"/>
                <w:sz w:val="18"/>
                <w:szCs w:val="18"/>
              </w:rPr>
              <w:t>Первомайское</w:t>
            </w:r>
            <w:proofErr w:type="gramEnd"/>
            <w:r w:rsidR="00361CBE">
              <w:rPr>
                <w:rFonts w:ascii="Times New Roman" w:hAnsi="Times New Roman" w:cs="Times New Roman"/>
                <w:sz w:val="18"/>
                <w:szCs w:val="18"/>
              </w:rPr>
              <w:t>, подлежащего газификации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D715F8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61CBE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BD7D16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Протяженность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внутрипоселковых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газопроводов, в том числе введенных в эксплуатацию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93744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1CB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домовладений, имеющих возможность подключения к газораспределительным сетям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D715F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bookmarkStart w:id="0" w:name="_GoBack"/>
            <w:bookmarkEnd w:id="0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93744D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26476E"/>
    <w:rsid w:val="0026573F"/>
    <w:rsid w:val="002D3A18"/>
    <w:rsid w:val="00361CBE"/>
    <w:rsid w:val="003E20DE"/>
    <w:rsid w:val="00495667"/>
    <w:rsid w:val="005C6EBF"/>
    <w:rsid w:val="006D7109"/>
    <w:rsid w:val="00757699"/>
    <w:rsid w:val="00773FD3"/>
    <w:rsid w:val="00857F14"/>
    <w:rsid w:val="00864A46"/>
    <w:rsid w:val="0093744D"/>
    <w:rsid w:val="00980AD4"/>
    <w:rsid w:val="009E6818"/>
    <w:rsid w:val="00AF51DA"/>
    <w:rsid w:val="00B213BB"/>
    <w:rsid w:val="00B46760"/>
    <w:rsid w:val="00C6499B"/>
    <w:rsid w:val="00D715F8"/>
    <w:rsid w:val="00DA7A8F"/>
    <w:rsid w:val="00DD63B7"/>
    <w:rsid w:val="00E72880"/>
    <w:rsid w:val="00F5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18</cp:revision>
  <cp:lastPrinted>2018-05-17T04:22:00Z</cp:lastPrinted>
  <dcterms:created xsi:type="dcterms:W3CDTF">2018-05-10T04:33:00Z</dcterms:created>
  <dcterms:modified xsi:type="dcterms:W3CDTF">2018-09-24T03:16:00Z</dcterms:modified>
</cp:coreProperties>
</file>